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7A" w:rsidRPr="00535073" w:rsidRDefault="00C46B7A" w:rsidP="00C46B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5073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Муниципальное бюджетное дошкольное образовательное учреждение </w:t>
      </w:r>
      <w:r w:rsidR="00535073" w:rsidRPr="00535073">
        <w:rPr>
          <w:rFonts w:ascii="Times New Roman" w:hAnsi="Times New Roman" w:cs="Times New Roman"/>
          <w:b/>
          <w:i/>
          <w:iCs/>
          <w:sz w:val="32"/>
          <w:szCs w:val="32"/>
        </w:rPr>
        <w:t>–</w:t>
      </w:r>
      <w:r w:rsidRPr="00535073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детский сад </w:t>
      </w:r>
      <w:r w:rsidR="00535073" w:rsidRPr="00535073">
        <w:rPr>
          <w:rFonts w:ascii="Times New Roman" w:hAnsi="Times New Roman" w:cs="Times New Roman"/>
          <w:b/>
          <w:i/>
          <w:iCs/>
          <w:sz w:val="32"/>
          <w:szCs w:val="32"/>
        </w:rPr>
        <w:t>комбинированного вида №18</w:t>
      </w: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  <w:r w:rsidRPr="00535073">
        <w:rPr>
          <w:rFonts w:ascii="Times New Roman" w:hAnsi="Times New Roman" w:cs="Times New Roman"/>
          <w:sz w:val="32"/>
          <w:szCs w:val="32"/>
        </w:rPr>
        <w:t>Конспект занятия  с использовани</w:t>
      </w:r>
      <w:r w:rsidR="00535073" w:rsidRPr="00535073">
        <w:rPr>
          <w:rFonts w:ascii="Times New Roman" w:hAnsi="Times New Roman" w:cs="Times New Roman"/>
          <w:sz w:val="32"/>
          <w:szCs w:val="32"/>
        </w:rPr>
        <w:t>ем</w:t>
      </w:r>
      <w:r w:rsidRPr="00535073">
        <w:rPr>
          <w:rFonts w:ascii="Times New Roman" w:hAnsi="Times New Roman" w:cs="Times New Roman"/>
          <w:sz w:val="32"/>
          <w:szCs w:val="32"/>
        </w:rPr>
        <w:t xml:space="preserve"> инновационных технологий во 2  младшей группе.</w:t>
      </w: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  <w:r w:rsidRPr="00535073">
        <w:rPr>
          <w:rFonts w:ascii="Times New Roman" w:hAnsi="Times New Roman" w:cs="Times New Roman"/>
          <w:sz w:val="32"/>
          <w:szCs w:val="32"/>
        </w:rPr>
        <w:t>Тема: «</w:t>
      </w:r>
      <w:r w:rsidR="00294270" w:rsidRPr="00294270">
        <w:rPr>
          <w:rFonts w:ascii="Times New Roman" w:hAnsi="Times New Roman" w:cs="Times New Roman"/>
          <w:sz w:val="32"/>
          <w:szCs w:val="32"/>
        </w:rPr>
        <w:t>Поспели яблочки в саду</w:t>
      </w:r>
      <w:r w:rsidRPr="00535073">
        <w:rPr>
          <w:rFonts w:ascii="Times New Roman" w:hAnsi="Times New Roman" w:cs="Times New Roman"/>
          <w:sz w:val="32"/>
          <w:szCs w:val="32"/>
        </w:rPr>
        <w:t>».</w:t>
      </w: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  <w:r w:rsidRPr="00535073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6B7A" w:rsidRPr="00535073" w:rsidRDefault="00C46B7A" w:rsidP="00C46B7A">
      <w:pPr>
        <w:jc w:val="center"/>
        <w:rPr>
          <w:rFonts w:ascii="Times New Roman" w:hAnsi="Times New Roman" w:cs="Times New Roman"/>
          <w:sz w:val="32"/>
          <w:szCs w:val="32"/>
        </w:rPr>
      </w:pPr>
      <w:r w:rsidRPr="0053507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</w:t>
      </w:r>
      <w:r w:rsidR="00535073" w:rsidRPr="00535073">
        <w:rPr>
          <w:rFonts w:ascii="Times New Roman" w:hAnsi="Times New Roman" w:cs="Times New Roman"/>
          <w:sz w:val="32"/>
          <w:szCs w:val="32"/>
        </w:rPr>
        <w:t>Уфимцева И</w:t>
      </w:r>
      <w:r w:rsidRPr="00535073">
        <w:rPr>
          <w:rFonts w:ascii="Times New Roman" w:hAnsi="Times New Roman" w:cs="Times New Roman"/>
          <w:sz w:val="32"/>
          <w:szCs w:val="32"/>
        </w:rPr>
        <w:t>.</w:t>
      </w:r>
      <w:r w:rsidR="00535073" w:rsidRPr="00535073">
        <w:rPr>
          <w:rFonts w:ascii="Times New Roman" w:hAnsi="Times New Roman" w:cs="Times New Roman"/>
          <w:sz w:val="32"/>
          <w:szCs w:val="32"/>
        </w:rPr>
        <w:t>И.</w:t>
      </w:r>
    </w:p>
    <w:p w:rsidR="00C46B7A" w:rsidRDefault="00C46B7A" w:rsidP="00C46B7A">
      <w:pPr>
        <w:jc w:val="center"/>
        <w:rPr>
          <w:sz w:val="32"/>
          <w:szCs w:val="32"/>
        </w:rPr>
      </w:pPr>
    </w:p>
    <w:p w:rsidR="00C46B7A" w:rsidRDefault="00C46B7A" w:rsidP="00C46B7A">
      <w:pPr>
        <w:jc w:val="center"/>
        <w:rPr>
          <w:sz w:val="32"/>
          <w:szCs w:val="32"/>
        </w:rPr>
      </w:pPr>
    </w:p>
    <w:p w:rsidR="00C46B7A" w:rsidRDefault="00C46B7A" w:rsidP="00C46B7A">
      <w:pPr>
        <w:jc w:val="center"/>
        <w:rPr>
          <w:sz w:val="32"/>
          <w:szCs w:val="32"/>
        </w:rPr>
      </w:pPr>
    </w:p>
    <w:p w:rsidR="00C46B7A" w:rsidRDefault="00C46B7A" w:rsidP="00C46B7A">
      <w:pPr>
        <w:jc w:val="center"/>
        <w:rPr>
          <w:sz w:val="32"/>
          <w:szCs w:val="32"/>
        </w:rPr>
      </w:pPr>
    </w:p>
    <w:p w:rsidR="00C46B7A" w:rsidRDefault="00C46B7A" w:rsidP="00C46B7A">
      <w:pPr>
        <w:jc w:val="center"/>
        <w:rPr>
          <w:sz w:val="32"/>
          <w:szCs w:val="32"/>
        </w:rPr>
      </w:pPr>
    </w:p>
    <w:p w:rsidR="00C46B7A" w:rsidRDefault="00C46B7A" w:rsidP="00C46B7A">
      <w:pPr>
        <w:jc w:val="center"/>
        <w:rPr>
          <w:sz w:val="32"/>
          <w:szCs w:val="32"/>
        </w:rPr>
      </w:pPr>
    </w:p>
    <w:p w:rsidR="00C46B7A" w:rsidRPr="00535073" w:rsidRDefault="00535073" w:rsidP="00C46B7A">
      <w:pPr>
        <w:jc w:val="center"/>
        <w:rPr>
          <w:rFonts w:ascii="Times New Roman" w:hAnsi="Times New Roman" w:cs="Times New Roman"/>
          <w:sz w:val="24"/>
          <w:szCs w:val="32"/>
        </w:rPr>
      </w:pPr>
      <w:r w:rsidRPr="00535073">
        <w:rPr>
          <w:rFonts w:ascii="Times New Roman" w:hAnsi="Times New Roman" w:cs="Times New Roman"/>
          <w:sz w:val="24"/>
          <w:szCs w:val="32"/>
        </w:rPr>
        <w:t>г. Екатеринбург</w:t>
      </w:r>
      <w:r w:rsidRPr="00535073">
        <w:rPr>
          <w:rFonts w:ascii="Times New Roman" w:hAnsi="Times New Roman" w:cs="Times New Roman"/>
          <w:sz w:val="24"/>
          <w:szCs w:val="32"/>
        </w:rPr>
        <w:br/>
        <w:t>2024</w:t>
      </w:r>
    </w:p>
    <w:p w:rsidR="00C46B7A" w:rsidRPr="00C46B7A" w:rsidRDefault="00C46B7A" w:rsidP="00C46B7A">
      <w:pPr>
        <w:jc w:val="center"/>
        <w:rPr>
          <w:sz w:val="32"/>
          <w:szCs w:val="32"/>
        </w:rPr>
      </w:pPr>
    </w:p>
    <w:p w:rsidR="00C638DA" w:rsidRPr="00535073" w:rsidRDefault="00C46B7A" w:rsidP="00C638DA">
      <w:pPr>
        <w:rPr>
          <w:rFonts w:ascii="Times New Roman" w:hAnsi="Times New Roman" w:cs="Times New Roman"/>
        </w:rPr>
      </w:pPr>
      <w:r w:rsidRPr="00535073">
        <w:rPr>
          <w:rFonts w:ascii="Times New Roman" w:hAnsi="Times New Roman" w:cs="Times New Roman"/>
        </w:rPr>
        <w:lastRenderedPageBreak/>
        <w:t xml:space="preserve">                </w:t>
      </w:r>
      <w:r w:rsidR="00C638DA" w:rsidRPr="00535073">
        <w:rPr>
          <w:rFonts w:ascii="Times New Roman" w:hAnsi="Times New Roman" w:cs="Times New Roman"/>
        </w:rPr>
        <w:t>КОНСПЕКТ</w:t>
      </w:r>
      <w:r w:rsidR="00C638DA" w:rsidRPr="00535073">
        <w:rPr>
          <w:rFonts w:ascii="Times New Roman" w:hAnsi="Times New Roman" w:cs="Times New Roman"/>
          <w:sz w:val="28"/>
        </w:rPr>
        <w:t xml:space="preserve"> </w:t>
      </w:r>
      <w:r w:rsidR="00C638DA" w:rsidRPr="00535073">
        <w:rPr>
          <w:rFonts w:ascii="Times New Roman" w:hAnsi="Times New Roman" w:cs="Times New Roman"/>
        </w:rPr>
        <w:t>ЗАНЯТИЯ ПО РА</w:t>
      </w:r>
      <w:r w:rsidR="00535073">
        <w:rPr>
          <w:rFonts w:ascii="Times New Roman" w:hAnsi="Times New Roman" w:cs="Times New Roman"/>
        </w:rPr>
        <w:t>ЗВИТИЮ РЕЧИ ВО 2 МЛАДШЕЙ ГРУППЕ</w:t>
      </w:r>
    </w:p>
    <w:p w:rsidR="00C638DA" w:rsidRPr="00294270" w:rsidRDefault="00B5089E" w:rsidP="00C638DA">
      <w:pPr>
        <w:rPr>
          <w:rFonts w:ascii="Times New Roman" w:hAnsi="Times New Roman" w:cs="Times New Roman"/>
          <w:sz w:val="24"/>
          <w:szCs w:val="24"/>
        </w:rPr>
      </w:pPr>
      <w:r w:rsidRPr="00294270">
        <w:rPr>
          <w:rFonts w:ascii="Times New Roman" w:hAnsi="Times New Roman" w:cs="Times New Roman"/>
          <w:b/>
          <w:sz w:val="24"/>
          <w:szCs w:val="24"/>
        </w:rPr>
        <w:t>Тема:</w:t>
      </w:r>
      <w:r w:rsidRPr="00294270">
        <w:rPr>
          <w:rFonts w:ascii="Times New Roman" w:hAnsi="Times New Roman" w:cs="Times New Roman"/>
          <w:sz w:val="24"/>
          <w:szCs w:val="24"/>
        </w:rPr>
        <w:t xml:space="preserve"> </w:t>
      </w:r>
      <w:r w:rsidR="00C638DA" w:rsidRPr="00294270">
        <w:rPr>
          <w:rFonts w:ascii="Times New Roman" w:hAnsi="Times New Roman" w:cs="Times New Roman"/>
          <w:sz w:val="24"/>
          <w:szCs w:val="24"/>
        </w:rPr>
        <w:t xml:space="preserve">" </w:t>
      </w:r>
      <w:r w:rsidR="00294270" w:rsidRPr="00294270">
        <w:rPr>
          <w:rFonts w:ascii="Times New Roman" w:hAnsi="Times New Roman" w:cs="Times New Roman"/>
          <w:sz w:val="24"/>
          <w:szCs w:val="24"/>
        </w:rPr>
        <w:t xml:space="preserve">Поспели яблочки в саду </w:t>
      </w:r>
      <w:r w:rsidR="00C638DA" w:rsidRPr="00294270">
        <w:rPr>
          <w:rFonts w:ascii="Times New Roman" w:hAnsi="Times New Roman" w:cs="Times New Roman"/>
          <w:sz w:val="24"/>
          <w:szCs w:val="24"/>
        </w:rPr>
        <w:t>"</w:t>
      </w:r>
    </w:p>
    <w:p w:rsidR="00294270" w:rsidRPr="00294270" w:rsidRDefault="00294270" w:rsidP="00294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294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2942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Обогащать словарный запас детей путем применения дидактических игр и развивающих упражнений;</w:t>
      </w:r>
    </w:p>
    <w:p w:rsidR="00294270" w:rsidRPr="00294270" w:rsidRDefault="00294270" w:rsidP="00294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942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формировать навыки: произношения звуков; развития артикуляционного аппарата; применение простейших приемов интонационной выразительности;</w:t>
      </w:r>
    </w:p>
    <w:p w:rsidR="00294270" w:rsidRPr="00294270" w:rsidRDefault="00294270" w:rsidP="002942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942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воспитывать интерес к игре.</w:t>
      </w:r>
      <w:r w:rsidRPr="00294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294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Предварительная работа.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Занятия по теме « Фрукты»: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Беседа о фруктах; рассматривание муляжей; дегустация фруктов.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4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стихотворения «Фрукты» Г. Давыдовой: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Знают взрослые и дети: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Много фруктов есть на свете!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Яблоки и апельсины,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Абрикосы, мандарины.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бананы, и гранаты – 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Витаминами богаты.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Фрукты – радость для ребят,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Их в садах для нас растят.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к столу их подадим,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Фрукты свежими съедим. 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4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Артикуляционная гимнастика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Вкусное яблочное варенье. Рот откройте, улыбнитесь. Широким кончиком языка облизните верхнюю губу, совершая движения языком сверху вниз. Выполните 5-10 движений, затем уберите язык и закройте рот.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4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мышц шеи. Развитие дыхания.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Вдох носом – повернуть голову влево. Увидели очень большое яблоко. Выдох ртом с произношением звука о-о-о. Повернуть голову направо. Какая огромная груша! Вдох носом, выдох ртом.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Упражнения для </w:t>
      </w:r>
      <w:proofErr w:type="spellStart"/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жевательно-артикуляционных</w:t>
      </w:r>
      <w:proofErr w:type="spellEnd"/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мышц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Игровое упражнение «Жуём твёрдую грушу».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4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губ и щёк.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Спрячем сливу за щёку. Надувать попеременно то правую, то левую щёку.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Круглая виноградинка. Вытянуть губы вперёд узкой трубочкой.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Щёчки-яблочки. Ваши щёчки круглые как яблочки надуть обе щеки.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Банан. Улыбнуться, приподняв уголки губ вверх. Губы сомкнуты.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4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языка.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Язычок пролезает через щель в заборе в сад. «Широкий» язык с силой протискивается между зубами.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Язычок-листок прикрыл яблочка бочок. Поднять язык вверх и закрыть верхнюю губу. Опустить вниз и закрыть нижнюю губу.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Чашечка. Сделать из языка «чашечку». «В Машину чашечку я налью апельсиновый сок, в Колину – яблочный, в Димину – сливовый. Какой сок налить тебе, Саша?»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4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речевого дыхания и голоса.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Сбор урожая. Срываем яблоко с высокой ветки исходная позиция – стоять прямо. Поднять руки – вдох. Кладём яблоки в корзину. Опустить руки, наклонить корпус вперёд и вниз – выдох.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Маша и Даша в саду. Пришли девочки в сад, увидели много-много фруктов и удивились: «</w:t>
      </w:r>
      <w:proofErr w:type="spellStart"/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О-о-о-о-о-о</w:t>
      </w:r>
      <w:proofErr w:type="spellEnd"/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 Вдруг, откуда ни возьмись, выбежала собачка и залаяла: «</w:t>
      </w:r>
      <w:proofErr w:type="spellStart"/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Ав-ав-ав-ав</w:t>
      </w:r>
      <w:proofErr w:type="spellEnd"/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 (На одном выдохе, сначала тихо, затем громко.)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Разговоры фруктов. Произнесение слоговых сочетаний от имени разных фруктов. Яблоко сердится на Гусеницу: «</w:t>
      </w:r>
      <w:proofErr w:type="spellStart"/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Фу-фа-фу</w:t>
      </w:r>
      <w:proofErr w:type="spellEnd"/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 Вишни просят Скворцов не клевать их : «</w:t>
      </w:r>
      <w:proofErr w:type="spellStart"/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Пта-пты-пто</w:t>
      </w:r>
      <w:proofErr w:type="spellEnd"/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пта-пту-пты</w:t>
      </w:r>
      <w:proofErr w:type="spellEnd"/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Яблоки падают на траву: «</w:t>
      </w:r>
      <w:proofErr w:type="spellStart"/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Бам-бом-бум</w:t>
      </w:r>
      <w:proofErr w:type="spellEnd"/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94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Психогимнастика</w:t>
      </w:r>
      <w:proofErr w:type="spellEnd"/>
      <w:r w:rsidRPr="00294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Пластические этюды.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Изобразить действия садовника: как он копает ямки, сажает плодовые деревья, белит стволы деревьев, делает обрезку, опрыскивает деревья и т.д.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Уборка урожая. Имитация действий: как вы ставите лестницу, срываете яблоки, складываете в ящики, грузите ящики в машину, везёте в магазин.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4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Образные перевоплощения.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Представить себя фруктовым деревом со спелыми наливными яблоками: « Я самое спелое, сладкое, большое!»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Представить себя земляникой на солнечной поляне : «Я самая вкусная, я самая сладкая ягода!»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4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Пальчиковый массаж.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Сорву я малинку 1-10 строчки – на каждые две строчки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Насте в корзинку. поочередно растираем пальцы одной руки.</w:t>
      </w:r>
    </w:p>
    <w:p w:rsidR="00294270" w:rsidRPr="00294270" w:rsidRDefault="00294270" w:rsidP="002942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Найду земляничку пальцами другой.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Полинке</w:t>
      </w:r>
      <w:proofErr w:type="spellEnd"/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сестричке. Затем меняем руки и всё повторяем сначала.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Смородинку в баночку.</w:t>
      </w:r>
    </w:p>
    <w:p w:rsidR="00294270" w:rsidRPr="00294270" w:rsidRDefault="00294270" w:rsidP="002942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Соберу для </w:t>
      </w:r>
      <w:proofErr w:type="spellStart"/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Яночки</w:t>
      </w:r>
      <w:proofErr w:type="spellEnd"/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Крыжовник в стакане.</w:t>
      </w:r>
    </w:p>
    <w:p w:rsidR="00294270" w:rsidRPr="00294270" w:rsidRDefault="00294270" w:rsidP="002942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Несу я для Вани,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маленькому Мише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Нарву я спелой вишни!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Пальчиковая гимнастика ФРУКТЫ.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у нашей Зины (Делают ладони «корзинкой».)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Фрукты в корзине: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Яблоки и груши, (Загибают пальцы, начиная с мизинца.)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ребята кушали,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Персики и сливы – 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 чего красивы!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веток ягоды снимаю (Левая рука согнута в локте и поднята на уровень лица.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 лукошко собираю. Кисть опущена (пальцы – «ветки»). Правой рукой (пальцы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Ягод – полное лукошко! собраны в щепотку) «снимаем ягоды».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попробую немножко.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поем ещё чуть-чуть – 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Легче будет к дому путь.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поем ещё малинки.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Сколько ягодок в корзинке?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пять.… Считать ягоды, нажимая указательным пальцем на.</w:t>
      </w:r>
    </w:p>
    <w:p w:rsidR="00294270" w:rsidRPr="00294270" w:rsidRDefault="00294270" w:rsidP="002942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буду собирать! левую ладонь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94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Физминутка</w:t>
      </w:r>
      <w:proofErr w:type="spellEnd"/>
      <w:r w:rsidRPr="00294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Прекрасен наш осенний сад. (Идут по кругу.)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нём слива есть и виноград.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ветках, как игрушки, (Поднимают руки вверх.)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яблоки, и груши.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к ночи веет холодок (Машут руками.)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желтый лист шуршит у ног. (Идут, шаркая ногами.)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4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Скороговорки.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Груша гусениц не любит,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Грушу гусеницы губят.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Лунин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Материал: кусочки различных фруктов на тарелках; целые фрукты в вазе.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Воспитатель приглашает кого-нибудь из детей к столу и предлагает закрыть глаза. Остальным детям показывает целый фрукт, кусочек от которого он кладет в рот вызванному ребенку.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4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Бусы из фруктов.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 цветных кусочков сукна вырезать разные фрукты с дырочкой в середине и нанизывать их на шнурок. Когда дети овладеют «механикой» нанизывания, попросить их расположить фрукты в определённой последовательности: яблоко, груша, слива.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Нанизывать на шнурок пластмассовые бусины-фрукты.</w:t>
      </w:r>
    </w:p>
    <w:p w:rsidR="00294270" w:rsidRPr="00294270" w:rsidRDefault="00294270" w:rsidP="002942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94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«Сухой аквариум».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«Сухой аквариум» - набор цветных крышек, собранных в пластмассовом тазике – можно предложить ребёнку в любое время : когда у него плохое настроение или же когда он слишком возбуждён, или ему просто нечем заняться. 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Цели: - снять напряжение, усталость, расслабить мышцы спины, плечевого пояса; 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развивать восприятие, внимание, память, мышление, воображение, мелкую моторику рук.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«сухой аквариум» помещаются мелкие игрушки-фрукты. Детям предлагается найти и достать определённый фрукт или собрать все фрукты.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4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«Отгадай-ка!»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Цели: - дети учатся целенаправленно выделять внешние отличительные признаки предметов ( цвет, форма, величина), а затем их назначение и практическое применение.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Материал: предметные картинки, изображающие знакомые детям фрукты: яблоко, груша, лимон и др.; циклический алгоритм: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воспитателя коробка с картинками знакомых детям фруктов. Он подзывает одного из детей, назначает его своим помощником. Помощник берет любую картинку, показывает её только воспитателю и вместе с ним рассказывает о ней, используя циклический алгоритм. Например, «этот фрукт желтый, овальный, небольшой, кислый, его режут и кладут в чай» (лимон); «этот фрукт красный, круглый, небольшой, сладкий, из наго варят повидло, компот» (яблоко) и т.д.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4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«Угадай и покажи»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Материал: муляжи фруктов в вазе.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Педагог загадывает загадку и предлагает кому-нибудь из детей найти тот или иной фрукт- отгадку на столе.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Загадки: 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плод продолговатый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Витаминами богатый.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Его варят, его сушат,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Называется он … (Груша)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Само с кулачок,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Круглый бочок.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Тронешь пальцем – гладко,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откусишь – сладко. (Яблоко)</w:t>
      </w:r>
    </w:p>
    <w:p w:rsidR="00294270" w:rsidRPr="00294270" w:rsidRDefault="00294270" w:rsidP="002942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сучках висят шары,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Посинели от жары. (Сливы)</w:t>
      </w:r>
    </w:p>
    <w:p w:rsidR="00294270" w:rsidRPr="00294270" w:rsidRDefault="00294270" w:rsidP="002942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Круглое, румяное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дерева достану я, 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тарелку положу: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«Кушай, мамочка!» - скажу. (Яблоко)</w:t>
      </w:r>
    </w:p>
    <w:p w:rsidR="00294270" w:rsidRPr="00294270" w:rsidRDefault="00294270" w:rsidP="002942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Желтый-желтый, 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Длинный, гладкий.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очистишь – 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Сладкий-сладкий.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нам жарким югом дан,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зовут его… (Банан)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Хоть и кислый он,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чай положим мы… (Лимон)</w:t>
      </w:r>
    </w:p>
    <w:p w:rsidR="00294270" w:rsidRPr="00294270" w:rsidRDefault="00294270" w:rsidP="002942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 оранжевою кожей,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на солнышко похожа.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под кожей – дольки…(Мандарин)</w:t>
      </w:r>
    </w:p>
    <w:p w:rsidR="00294270" w:rsidRPr="00294270" w:rsidRDefault="00294270" w:rsidP="002942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bookmarkStart w:id="1" w:name="h.gjdgxs"/>
      <w:bookmarkEnd w:id="1"/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Среди листьев изумрудных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Зреет много гроздей чудных.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Они из ягод состоят,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них чудесный аромат,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мы зовем их… (Виноград)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4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«Сказка про фрукты»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Цель: развитие речи, воображения.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Положите на стол несколько фруктов – пусть дети рассмотрят их, потрогают. Сочините сказку, например такую: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«Жило-было на свете красивое яркое Яблоко. Так получилось, что оно осталось одно на блюде. Стало ему скучно, и прикатилось оно к Алёше. Прикатилось и говорит: «Привет, Алёша, давай поиграем!» Алёша ответил : «Давай! Только позовём ещё и другие фрукты». Яблоко обрадовалось : «Позови, Алёша, к нам в гости Апельсин!» Алёша позвонил по телефону и сказал: «Привет, Апельсин! Приходи к нам в гости!» Апельсин пришёл, и стали они все вместе играть. Было им весело-весело!»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дети предложат, кому ещё из фруктов можно позвонить.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4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«Чудо-дерево»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Материал: изображение большого дерева на магнитной доске, разные фрукты-магниты.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Воспитатель сообщает детям, что у них есть волшебное «чудо-дерево», на котором растут разные фрукты. Предлагает детям по очереди подойти к доске, выбрать понравившийся фрукт, назвать его и прикрепить на дерево. 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4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«</w:t>
      </w:r>
      <w:proofErr w:type="spellStart"/>
      <w:r w:rsidRPr="00294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Пластилинография</w:t>
      </w:r>
      <w:proofErr w:type="spellEnd"/>
      <w:r w:rsidRPr="00294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Пластилинография</w:t>
      </w:r>
      <w:proofErr w:type="spellEnd"/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нетрадиционная техника работы с пластилином, принцип которой заключается в создании лепной картины с изображением </w:t>
      </w:r>
      <w:proofErr w:type="spellStart"/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полуобъёмных</w:t>
      </w:r>
      <w:proofErr w:type="spellEnd"/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предметов на горизонтальной поверхности. 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Цель: учить передавать посредством лепки изображение различных предметов; развивать у детей эстетическое восприятие природы; развитие мелкой моторики пальцев рук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4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 организации занятий с детьми младшего дошкольного возраста: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Предоставить детям больше самостоятельности, разнообразить занятия для поддержания интереса к изобразительной деятельности.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критиковать неумелые действия детей, чтобы не подорвать веру ребёнка в собственные силы.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Занятие должно быть организовано в форме игры.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Разумно чередовать разнообразную активную деятельность и отдых, чтобы предупредить детское утомление.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Рекомендации при работе с пластилином: 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Твёрдый пластилин разогреть перед занятием в ёмкости с горячей водой из-под крана (но не заливать кипятком).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работ использовать плотный картон, а не тонкие листы.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Основу с предварительно нарисованным контуром покрыть скотчем, чтобы картинка со временем не потеряла своей привлекательности.</w:t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рабочем столе ребёнка должна обязательно присутствовать тканевая салфетка для рук, чтобы он мог воспользоваться ею в любое время, а после выполненной работы первоначально вытереть руки салфеткой, а затем вымыть их водой с мылом.</w:t>
      </w:r>
    </w:p>
    <w:p w:rsidR="00C638DA" w:rsidRPr="00535073" w:rsidRDefault="00C638DA" w:rsidP="00294270">
      <w:pPr>
        <w:rPr>
          <w:rFonts w:ascii="Times New Roman" w:hAnsi="Times New Roman" w:cs="Times New Roman"/>
        </w:rPr>
      </w:pPr>
    </w:p>
    <w:sectPr w:rsidR="00C638DA" w:rsidRPr="00535073" w:rsidSect="00B906C9">
      <w:pgSz w:w="11906" w:h="16838"/>
      <w:pgMar w:top="1134" w:right="850" w:bottom="1134" w:left="1701" w:header="708" w:footer="708" w:gutter="0"/>
      <w:pgBorders w:offsetFrom="page">
        <w:top w:val="birdsFlight" w:sz="19" w:space="24" w:color="auto"/>
        <w:left w:val="birdsFlight" w:sz="19" w:space="24" w:color="auto"/>
        <w:bottom w:val="birdsFlight" w:sz="19" w:space="24" w:color="auto"/>
        <w:right w:val="birdsFlight" w:sz="1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3677F"/>
    <w:multiLevelType w:val="multilevel"/>
    <w:tmpl w:val="A45C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7959A2"/>
    <w:multiLevelType w:val="multilevel"/>
    <w:tmpl w:val="CF34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43633"/>
    <w:multiLevelType w:val="multilevel"/>
    <w:tmpl w:val="1D26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096A0E"/>
    <w:multiLevelType w:val="multilevel"/>
    <w:tmpl w:val="B67A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03B12"/>
    <w:rsid w:val="0010714A"/>
    <w:rsid w:val="00240EB2"/>
    <w:rsid w:val="00294270"/>
    <w:rsid w:val="002C4F55"/>
    <w:rsid w:val="003C2AAE"/>
    <w:rsid w:val="004A7AB3"/>
    <w:rsid w:val="004B222F"/>
    <w:rsid w:val="004C43D1"/>
    <w:rsid w:val="00535073"/>
    <w:rsid w:val="00694A6B"/>
    <w:rsid w:val="008102B6"/>
    <w:rsid w:val="008D7964"/>
    <w:rsid w:val="00903B12"/>
    <w:rsid w:val="00A51DA7"/>
    <w:rsid w:val="00A967C3"/>
    <w:rsid w:val="00B5089E"/>
    <w:rsid w:val="00B906C9"/>
    <w:rsid w:val="00C27676"/>
    <w:rsid w:val="00C46B7A"/>
    <w:rsid w:val="00C638DA"/>
    <w:rsid w:val="00CB0B8F"/>
    <w:rsid w:val="00DB5006"/>
    <w:rsid w:val="00E26AC4"/>
    <w:rsid w:val="00F9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8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8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114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9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76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56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34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587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484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47705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011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083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050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529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344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77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9087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0515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315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6062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347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7769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1903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2024-03-25T04:21:00Z</dcterms:created>
  <dcterms:modified xsi:type="dcterms:W3CDTF">2024-03-25T04:21:00Z</dcterms:modified>
</cp:coreProperties>
</file>